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74D" w:rsidRDefault="0092274D" w:rsidP="001377BF">
      <w:pPr>
        <w:spacing w:after="0"/>
        <w:jc w:val="center"/>
        <w:rPr>
          <w:rFonts w:ascii="Times New Roman" w:hAnsi="Times New Roman"/>
          <w:sz w:val="24"/>
          <w:szCs w:val="24"/>
        </w:rPr>
      </w:pPr>
      <w:r>
        <w:rPr>
          <w:rFonts w:ascii="Times New Roman" w:hAnsi="Times New Roman"/>
          <w:sz w:val="24"/>
          <w:szCs w:val="24"/>
        </w:rPr>
        <w:t xml:space="preserve">РАЗВИТИЕ ТЕХНИЧЕСКИХ НАВЫКОВ РИСОВАНИЯ В МЛАДШЕМ ДОШКОЛЬНОМ ВОЗРАСТЕ В УСЛОВИЯХ РАЕЛИЗАЦИИ ФГОС </w:t>
      </w:r>
      <w:proofErr w:type="gramStart"/>
      <w:r>
        <w:rPr>
          <w:rFonts w:ascii="Times New Roman" w:hAnsi="Times New Roman"/>
          <w:sz w:val="24"/>
          <w:szCs w:val="24"/>
        </w:rPr>
        <w:t>ДО</w:t>
      </w:r>
      <w:proofErr w:type="gramEnd"/>
    </w:p>
    <w:p w:rsidR="00483EB0" w:rsidRPr="0092274D" w:rsidRDefault="0092274D" w:rsidP="00483EB0">
      <w:pPr>
        <w:spacing w:after="0"/>
        <w:jc w:val="right"/>
        <w:rPr>
          <w:rFonts w:ascii="Times New Roman" w:hAnsi="Times New Roman"/>
          <w:i/>
          <w:sz w:val="24"/>
          <w:szCs w:val="24"/>
        </w:rPr>
      </w:pPr>
      <w:r w:rsidRPr="0092274D">
        <w:rPr>
          <w:rFonts w:ascii="Times New Roman" w:hAnsi="Times New Roman"/>
          <w:i/>
          <w:sz w:val="24"/>
          <w:szCs w:val="24"/>
        </w:rPr>
        <w:t>Золотарева Т. И.</w:t>
      </w:r>
    </w:p>
    <w:p w:rsidR="0092274D" w:rsidRPr="0092274D" w:rsidRDefault="0092274D" w:rsidP="00483EB0">
      <w:pPr>
        <w:spacing w:after="0"/>
        <w:jc w:val="right"/>
        <w:rPr>
          <w:rFonts w:ascii="Times New Roman" w:hAnsi="Times New Roman"/>
          <w:i/>
          <w:sz w:val="24"/>
          <w:szCs w:val="24"/>
        </w:rPr>
      </w:pPr>
      <w:r w:rsidRPr="0092274D">
        <w:rPr>
          <w:rFonts w:ascii="Times New Roman" w:hAnsi="Times New Roman"/>
          <w:i/>
          <w:sz w:val="24"/>
          <w:szCs w:val="24"/>
        </w:rPr>
        <w:t>Склярова Л.Н.</w:t>
      </w:r>
    </w:p>
    <w:p w:rsidR="0092274D" w:rsidRPr="0092274D" w:rsidRDefault="0092274D" w:rsidP="00483EB0">
      <w:pPr>
        <w:spacing w:after="0"/>
        <w:jc w:val="right"/>
        <w:rPr>
          <w:rFonts w:ascii="Times New Roman" w:hAnsi="Times New Roman"/>
          <w:i/>
          <w:sz w:val="24"/>
          <w:szCs w:val="24"/>
        </w:rPr>
      </w:pPr>
      <w:r w:rsidRPr="0092274D">
        <w:rPr>
          <w:rFonts w:ascii="Times New Roman" w:hAnsi="Times New Roman"/>
          <w:i/>
          <w:sz w:val="24"/>
          <w:szCs w:val="24"/>
        </w:rPr>
        <w:t>Бакаева Л.В.</w:t>
      </w:r>
    </w:p>
    <w:p w:rsidR="00483EB0" w:rsidRPr="0092274D" w:rsidRDefault="00483EB0" w:rsidP="0092274D">
      <w:pPr>
        <w:spacing w:after="0"/>
        <w:jc w:val="right"/>
        <w:rPr>
          <w:rFonts w:ascii="Times New Roman" w:hAnsi="Times New Roman"/>
          <w:i/>
          <w:sz w:val="24"/>
          <w:szCs w:val="24"/>
        </w:rPr>
      </w:pPr>
      <w:r w:rsidRPr="0092274D">
        <w:rPr>
          <w:rFonts w:ascii="Times New Roman" w:hAnsi="Times New Roman"/>
          <w:i/>
          <w:sz w:val="24"/>
          <w:szCs w:val="24"/>
        </w:rPr>
        <w:t xml:space="preserve">МДОУ «Детский сад </w:t>
      </w:r>
      <w:r w:rsidR="0092274D">
        <w:rPr>
          <w:rFonts w:ascii="Times New Roman" w:hAnsi="Times New Roman"/>
          <w:i/>
          <w:sz w:val="24"/>
          <w:szCs w:val="24"/>
        </w:rPr>
        <w:t xml:space="preserve">комбинированного вида </w:t>
      </w:r>
      <w:r w:rsidRPr="0092274D">
        <w:rPr>
          <w:rFonts w:ascii="Times New Roman" w:hAnsi="Times New Roman"/>
          <w:i/>
          <w:sz w:val="24"/>
          <w:szCs w:val="24"/>
        </w:rPr>
        <w:t>№ 21</w:t>
      </w:r>
      <w:r w:rsidR="0092274D" w:rsidRPr="0092274D">
        <w:rPr>
          <w:rFonts w:ascii="Times New Roman" w:hAnsi="Times New Roman"/>
          <w:i/>
          <w:sz w:val="24"/>
          <w:szCs w:val="24"/>
        </w:rPr>
        <w:t xml:space="preserve"> </w:t>
      </w:r>
      <w:proofErr w:type="spellStart"/>
      <w:r w:rsidR="0092274D">
        <w:rPr>
          <w:rFonts w:ascii="Times New Roman" w:hAnsi="Times New Roman"/>
          <w:i/>
          <w:sz w:val="24"/>
          <w:szCs w:val="24"/>
        </w:rPr>
        <w:t>п</w:t>
      </w:r>
      <w:proofErr w:type="gramStart"/>
      <w:r w:rsidR="0092274D">
        <w:rPr>
          <w:rFonts w:ascii="Times New Roman" w:hAnsi="Times New Roman"/>
          <w:i/>
          <w:sz w:val="24"/>
          <w:szCs w:val="24"/>
        </w:rPr>
        <w:t>.С</w:t>
      </w:r>
      <w:proofErr w:type="gramEnd"/>
      <w:r w:rsidR="0092274D">
        <w:rPr>
          <w:rFonts w:ascii="Times New Roman" w:hAnsi="Times New Roman"/>
          <w:i/>
          <w:sz w:val="24"/>
          <w:szCs w:val="24"/>
        </w:rPr>
        <w:t>еверный</w:t>
      </w:r>
      <w:proofErr w:type="spellEnd"/>
      <w:r w:rsidRPr="0092274D">
        <w:rPr>
          <w:rFonts w:ascii="Times New Roman" w:hAnsi="Times New Roman"/>
          <w:i/>
          <w:sz w:val="24"/>
          <w:szCs w:val="24"/>
        </w:rPr>
        <w:t xml:space="preserve">» </w:t>
      </w:r>
    </w:p>
    <w:p w:rsidR="00483EB0" w:rsidRPr="001377BF" w:rsidRDefault="00483EB0" w:rsidP="00483EB0">
      <w:pPr>
        <w:spacing w:after="0"/>
        <w:jc w:val="right"/>
        <w:rPr>
          <w:rFonts w:ascii="Times New Roman" w:hAnsi="Times New Roman"/>
          <w:sz w:val="24"/>
          <w:szCs w:val="24"/>
        </w:rPr>
      </w:pPr>
    </w:p>
    <w:p w:rsidR="000A2965" w:rsidRPr="001377BF" w:rsidRDefault="000A2965" w:rsidP="00B42C33">
      <w:pPr>
        <w:spacing w:after="0" w:line="240" w:lineRule="auto"/>
        <w:ind w:firstLine="567"/>
        <w:jc w:val="both"/>
        <w:rPr>
          <w:rFonts w:ascii="Times New Roman" w:hAnsi="Times New Roman"/>
          <w:sz w:val="24"/>
          <w:szCs w:val="24"/>
        </w:rPr>
      </w:pPr>
      <w:r w:rsidRPr="001377BF">
        <w:rPr>
          <w:rFonts w:ascii="Times New Roman" w:hAnsi="Times New Roman"/>
          <w:sz w:val="24"/>
          <w:szCs w:val="24"/>
        </w:rPr>
        <w:t xml:space="preserve">Новые стратегические ориентиры в развитии системы образования предполагают изменение подходов к методическому сопровождению организации художественно-эстетической деятельности, как через разработку программного обеспечения, так и через различные формы повышения профессиональной компетентности педагогов по данному направлению деятельности. В нашем МДОУ «Детский сад комбинированного вида №21 </w:t>
      </w:r>
      <w:proofErr w:type="spellStart"/>
      <w:r w:rsidRPr="001377BF">
        <w:rPr>
          <w:rFonts w:ascii="Times New Roman" w:hAnsi="Times New Roman"/>
          <w:sz w:val="24"/>
          <w:szCs w:val="24"/>
        </w:rPr>
        <w:t>п</w:t>
      </w:r>
      <w:proofErr w:type="gramStart"/>
      <w:r w:rsidRPr="001377BF">
        <w:rPr>
          <w:rFonts w:ascii="Times New Roman" w:hAnsi="Times New Roman"/>
          <w:sz w:val="24"/>
          <w:szCs w:val="24"/>
        </w:rPr>
        <w:t>.С</w:t>
      </w:r>
      <w:proofErr w:type="gramEnd"/>
      <w:r w:rsidRPr="001377BF">
        <w:rPr>
          <w:rFonts w:ascii="Times New Roman" w:hAnsi="Times New Roman"/>
          <w:sz w:val="24"/>
          <w:szCs w:val="24"/>
        </w:rPr>
        <w:t>еверный</w:t>
      </w:r>
      <w:proofErr w:type="spellEnd"/>
      <w:r w:rsidRPr="001377BF">
        <w:rPr>
          <w:rFonts w:ascii="Times New Roman" w:hAnsi="Times New Roman"/>
          <w:sz w:val="24"/>
          <w:szCs w:val="24"/>
        </w:rPr>
        <w:t>» образовательные программы нацелены, прежде всего, на всестороннее развитие ребёнка на основе особых, специфичных видов деятельности, присущих дошкольникам. На пр</w:t>
      </w:r>
      <w:bookmarkStart w:id="0" w:name="_GoBack"/>
      <w:r w:rsidRPr="001377BF">
        <w:rPr>
          <w:rFonts w:ascii="Times New Roman" w:hAnsi="Times New Roman"/>
          <w:sz w:val="24"/>
          <w:szCs w:val="24"/>
        </w:rPr>
        <w:t>а</w:t>
      </w:r>
      <w:bookmarkEnd w:id="0"/>
      <w:r w:rsidRPr="001377BF">
        <w:rPr>
          <w:rFonts w:ascii="Times New Roman" w:hAnsi="Times New Roman"/>
          <w:sz w:val="24"/>
          <w:szCs w:val="24"/>
        </w:rPr>
        <w:t xml:space="preserve">ктике мы получаем </w:t>
      </w:r>
      <w:proofErr w:type="gramStart"/>
      <w:r w:rsidRPr="001377BF">
        <w:rPr>
          <w:rFonts w:ascii="Times New Roman" w:hAnsi="Times New Roman"/>
          <w:sz w:val="24"/>
          <w:szCs w:val="24"/>
        </w:rPr>
        <w:t>более игровой</w:t>
      </w:r>
      <w:proofErr w:type="gramEnd"/>
      <w:r w:rsidRPr="001377BF">
        <w:rPr>
          <w:rFonts w:ascii="Times New Roman" w:hAnsi="Times New Roman"/>
          <w:sz w:val="24"/>
          <w:szCs w:val="24"/>
        </w:rPr>
        <w:t xml:space="preserve"> и разносторонний подход, приветствующий максимальную эксплуатацию инновационных и активных методов педагогического взаимодействия, более индивидуализированный и нацеленный на раскрытие собственного потенциала каждого ребёнка.</w:t>
      </w:r>
    </w:p>
    <w:p w:rsidR="000A2965" w:rsidRPr="001377BF" w:rsidRDefault="00B42C33" w:rsidP="000A2965">
      <w:pPr>
        <w:spacing w:after="0" w:line="240" w:lineRule="auto"/>
        <w:ind w:firstLine="567"/>
        <w:jc w:val="both"/>
        <w:rPr>
          <w:rFonts w:ascii="Times New Roman" w:hAnsi="Times New Roman"/>
          <w:sz w:val="24"/>
          <w:szCs w:val="24"/>
        </w:rPr>
      </w:pPr>
      <w:r w:rsidRPr="001377BF">
        <w:rPr>
          <w:rFonts w:ascii="Times New Roman" w:hAnsi="Times New Roman"/>
          <w:sz w:val="24"/>
          <w:szCs w:val="24"/>
        </w:rPr>
        <w:t xml:space="preserve">Вся система художественно-эстетического развития нацелена на общее развитие ребенка, как в эстетическом плане, так и в духовном, нравственном и интеллектуальном. Успех работы по художественно – эстетическому развитию во многом определяется тем, в какой мере учитываются индивидуальные особенности, потребности и интересы ребенка, уровень его общего развития. Это доказывают исследования педагогов и психологов </w:t>
      </w:r>
      <w:proofErr w:type="spellStart"/>
      <w:r w:rsidRPr="001377BF">
        <w:rPr>
          <w:rFonts w:ascii="Times New Roman" w:hAnsi="Times New Roman"/>
          <w:sz w:val="24"/>
          <w:szCs w:val="24"/>
        </w:rPr>
        <w:t>Д.Б.Кабалевского</w:t>
      </w:r>
      <w:proofErr w:type="spellEnd"/>
      <w:r w:rsidRPr="001377BF">
        <w:rPr>
          <w:rFonts w:ascii="Times New Roman" w:hAnsi="Times New Roman"/>
          <w:sz w:val="24"/>
          <w:szCs w:val="24"/>
        </w:rPr>
        <w:t xml:space="preserve">, Б.Т. Лихачёва, Т.С. Комаровой, В.А. Сухомлинского, </w:t>
      </w:r>
      <w:proofErr w:type="spellStart"/>
      <w:r w:rsidRPr="001377BF">
        <w:rPr>
          <w:rFonts w:ascii="Times New Roman" w:hAnsi="Times New Roman"/>
          <w:sz w:val="24"/>
          <w:szCs w:val="24"/>
        </w:rPr>
        <w:t>В.Н.Шацкой</w:t>
      </w:r>
      <w:proofErr w:type="spellEnd"/>
      <w:r w:rsidRPr="001377BF">
        <w:rPr>
          <w:rFonts w:ascii="Times New Roman" w:hAnsi="Times New Roman"/>
          <w:sz w:val="24"/>
          <w:szCs w:val="24"/>
        </w:rPr>
        <w:t xml:space="preserve"> и других.</w:t>
      </w:r>
      <w:r w:rsidR="00407866" w:rsidRPr="001377BF">
        <w:rPr>
          <w:rFonts w:ascii="Times New Roman" w:hAnsi="Times New Roman"/>
          <w:sz w:val="24"/>
          <w:szCs w:val="24"/>
        </w:rPr>
        <w:t xml:space="preserve"> Работу в этом направлении следует начинать с момента поступления ребенка в детский сад.</w:t>
      </w:r>
    </w:p>
    <w:p w:rsidR="00407866" w:rsidRPr="001377BF" w:rsidRDefault="00DC67EE" w:rsidP="00407866">
      <w:pPr>
        <w:spacing w:after="0" w:line="240" w:lineRule="auto"/>
        <w:ind w:firstLine="567"/>
        <w:jc w:val="both"/>
        <w:rPr>
          <w:rFonts w:ascii="Times New Roman" w:hAnsi="Times New Roman"/>
          <w:sz w:val="24"/>
          <w:szCs w:val="24"/>
        </w:rPr>
      </w:pPr>
      <w:r w:rsidRPr="001377BF">
        <w:rPr>
          <w:rFonts w:ascii="Times New Roman" w:hAnsi="Times New Roman"/>
          <w:sz w:val="24"/>
          <w:szCs w:val="24"/>
        </w:rPr>
        <w:t xml:space="preserve">Наши дети подрастают. Они  уже ходят, играют, наблюдают  как родители, старшие братья, сестры действуют с ручкой, карандашами, кисточками. Малыши тоже пытаются брать в руки карандаш и водить им по бумаге. В этом проявляется характерное для двухлетних детей активное стремление выполнять  действия без помощи </w:t>
      </w:r>
      <w:r w:rsidR="0060631B" w:rsidRPr="001377BF">
        <w:rPr>
          <w:rFonts w:ascii="Times New Roman" w:hAnsi="Times New Roman"/>
          <w:sz w:val="24"/>
          <w:szCs w:val="24"/>
        </w:rPr>
        <w:t>взрослого,</w:t>
      </w:r>
      <w:r w:rsidRPr="001377BF">
        <w:rPr>
          <w:rFonts w:ascii="Times New Roman" w:hAnsi="Times New Roman"/>
          <w:sz w:val="24"/>
          <w:szCs w:val="24"/>
        </w:rPr>
        <w:t xml:space="preserve"> и  они  уже хотят действовать с карандашами, кисточками. Но, естественно, вначале у них ничего не получается:  рука не слушается.  Овладение карандашом и кистью  детям удается не сразу. Вначале движения руки с карандашом, как и с любым другим орудием, которым малыш только начинает пользоваться, неумелы: ребенок  или слишком сильно зажимает карандаш  в руке, и рука становится очень напряженной, теряет свободу, или почти не держит его, не умея зажать в пальцах, и карандаш вываливается из рук. Но постепенно движения эти становятся увереннее.</w:t>
      </w:r>
    </w:p>
    <w:p w:rsidR="00407866" w:rsidRPr="001377BF" w:rsidRDefault="00DC67EE" w:rsidP="00407866">
      <w:pPr>
        <w:spacing w:after="0" w:line="240" w:lineRule="auto"/>
        <w:ind w:firstLine="567"/>
        <w:jc w:val="both"/>
        <w:rPr>
          <w:rFonts w:ascii="Times New Roman" w:hAnsi="Times New Roman"/>
          <w:sz w:val="24"/>
          <w:szCs w:val="24"/>
        </w:rPr>
      </w:pPr>
      <w:r w:rsidRPr="001377BF">
        <w:rPr>
          <w:rFonts w:ascii="Times New Roman" w:hAnsi="Times New Roman"/>
          <w:sz w:val="24"/>
          <w:szCs w:val="24"/>
        </w:rPr>
        <w:t>Рисование карандашами требует усвоения целого ряда технических навыков: надо научиться брать карандаш правильно (тремя пальцами), держать большим и средним, придерживая сверху указательным, удерживать  его в пальцах и правильно действовать им. Так же как и правильной  позе, приемам пользования карандашом надо учить с первых же занятий.</w:t>
      </w:r>
    </w:p>
    <w:p w:rsidR="00407866" w:rsidRPr="001377BF" w:rsidRDefault="00DC67EE" w:rsidP="00407866">
      <w:pPr>
        <w:spacing w:after="0" w:line="240" w:lineRule="auto"/>
        <w:ind w:firstLine="567"/>
        <w:jc w:val="both"/>
        <w:rPr>
          <w:rFonts w:ascii="Times New Roman" w:hAnsi="Times New Roman"/>
          <w:sz w:val="24"/>
          <w:szCs w:val="24"/>
        </w:rPr>
      </w:pPr>
      <w:r w:rsidRPr="001377BF">
        <w:rPr>
          <w:rFonts w:ascii="Times New Roman" w:hAnsi="Times New Roman"/>
          <w:sz w:val="24"/>
          <w:szCs w:val="24"/>
        </w:rPr>
        <w:t xml:space="preserve">Часто бывает, что взрослый, показав, как держать карандаш, не замечает, что ребенок  держит его «щепотью», двумя пальцами, кулаком или в левой руке. Если на неправильные способы сразу </w:t>
      </w:r>
      <w:proofErr w:type="gramStart"/>
      <w:r w:rsidRPr="001377BF">
        <w:rPr>
          <w:rFonts w:ascii="Times New Roman" w:hAnsi="Times New Roman"/>
          <w:sz w:val="24"/>
          <w:szCs w:val="24"/>
        </w:rPr>
        <w:t>не обратить  внимание</w:t>
      </w:r>
      <w:proofErr w:type="gramEnd"/>
      <w:r w:rsidRPr="001377BF">
        <w:rPr>
          <w:rFonts w:ascii="Times New Roman" w:hAnsi="Times New Roman"/>
          <w:sz w:val="24"/>
          <w:szCs w:val="24"/>
        </w:rPr>
        <w:t xml:space="preserve">, ребенок к ним привыкает и позже с трудом усваивает правильные. Нельзя при этом ограничиваться одними словесными замечаниями: «Аня возьми карандаш правильно!». Сам ребенок, не имея еще опыта действий с карандашом, не знает, что нужно сделать. </w:t>
      </w:r>
      <w:proofErr w:type="gramStart"/>
      <w:r w:rsidRPr="001377BF">
        <w:rPr>
          <w:rFonts w:ascii="Times New Roman" w:hAnsi="Times New Roman"/>
          <w:sz w:val="24"/>
          <w:szCs w:val="24"/>
        </w:rPr>
        <w:t>Ребенку  надо показать  это практически, взяв его руку в свою и положив пальчики как следует.</w:t>
      </w:r>
      <w:proofErr w:type="gramEnd"/>
      <w:r w:rsidRPr="001377BF">
        <w:rPr>
          <w:rFonts w:ascii="Times New Roman" w:hAnsi="Times New Roman"/>
          <w:sz w:val="24"/>
          <w:szCs w:val="24"/>
        </w:rPr>
        <w:t xml:space="preserve"> В процессе деятельности с карандашом  надо также все время обращать внимание на то, как дети держат карандаш, и  поправлять по мере надобности. </w:t>
      </w:r>
    </w:p>
    <w:p w:rsidR="00407866" w:rsidRPr="001377BF" w:rsidRDefault="00DC67EE" w:rsidP="00407866">
      <w:pPr>
        <w:spacing w:after="0" w:line="240" w:lineRule="auto"/>
        <w:ind w:firstLine="567"/>
        <w:jc w:val="both"/>
        <w:rPr>
          <w:rFonts w:ascii="Times New Roman" w:hAnsi="Times New Roman"/>
          <w:sz w:val="24"/>
          <w:szCs w:val="24"/>
        </w:rPr>
      </w:pPr>
      <w:r w:rsidRPr="001377BF">
        <w:rPr>
          <w:rFonts w:ascii="Times New Roman" w:hAnsi="Times New Roman"/>
          <w:sz w:val="24"/>
          <w:szCs w:val="24"/>
        </w:rPr>
        <w:lastRenderedPageBreak/>
        <w:t xml:space="preserve">Не следует спешить сразу после этих первых занятий давать ребенку кисточку и краски: очень важно, чтобы у ребенка немного закрепился способ рисования карандашами. </w:t>
      </w:r>
    </w:p>
    <w:p w:rsidR="00407866" w:rsidRPr="001377BF" w:rsidRDefault="00DC67EE" w:rsidP="00407866">
      <w:pPr>
        <w:spacing w:after="0" w:line="240" w:lineRule="auto"/>
        <w:ind w:firstLine="567"/>
        <w:jc w:val="both"/>
        <w:rPr>
          <w:rFonts w:ascii="Times New Roman" w:hAnsi="Times New Roman"/>
          <w:sz w:val="24"/>
          <w:szCs w:val="24"/>
        </w:rPr>
      </w:pPr>
      <w:r w:rsidRPr="001377BF">
        <w:rPr>
          <w:rFonts w:ascii="Times New Roman" w:hAnsi="Times New Roman"/>
          <w:sz w:val="24"/>
          <w:szCs w:val="24"/>
        </w:rPr>
        <w:t>Первые рисунки малыша – это, как правило, беспорядочные линии, отрывистые  штрихи без достаточного нажима, иногда  скользящие по бумаге, наносимые в случайном направлении. Но уже после двух-трех проб движения приобретают более организованный характер.</w:t>
      </w:r>
    </w:p>
    <w:p w:rsidR="00407866" w:rsidRPr="001377BF" w:rsidRDefault="00DC67EE" w:rsidP="00407866">
      <w:pPr>
        <w:spacing w:after="0" w:line="240" w:lineRule="auto"/>
        <w:ind w:firstLine="567"/>
        <w:jc w:val="both"/>
        <w:rPr>
          <w:rFonts w:ascii="Times New Roman" w:hAnsi="Times New Roman"/>
          <w:sz w:val="24"/>
          <w:szCs w:val="24"/>
        </w:rPr>
      </w:pPr>
      <w:r w:rsidRPr="001377BF">
        <w:rPr>
          <w:rFonts w:ascii="Times New Roman" w:hAnsi="Times New Roman"/>
          <w:sz w:val="24"/>
          <w:szCs w:val="24"/>
        </w:rPr>
        <w:t>При рисовании отдельных линий зрение еще не регулирует движение, а лишь сопровождает его. Нанося штрихи, ребенок  двигательно  осваивает пространство листа бумаги. Меняя направление, характер штрихов (</w:t>
      </w:r>
      <w:proofErr w:type="gramStart"/>
      <w:r w:rsidRPr="001377BF">
        <w:rPr>
          <w:rFonts w:ascii="Times New Roman" w:hAnsi="Times New Roman"/>
          <w:sz w:val="24"/>
          <w:szCs w:val="24"/>
        </w:rPr>
        <w:t>прямолинейные</w:t>
      </w:r>
      <w:proofErr w:type="gramEnd"/>
      <w:r w:rsidRPr="001377BF">
        <w:rPr>
          <w:rFonts w:ascii="Times New Roman" w:hAnsi="Times New Roman"/>
          <w:sz w:val="24"/>
          <w:szCs w:val="24"/>
        </w:rPr>
        <w:t xml:space="preserve">,  дугообразные), он как бы осуществляет двигательный поиск. </w:t>
      </w:r>
      <w:proofErr w:type="gramStart"/>
      <w:r w:rsidRPr="001377BF">
        <w:rPr>
          <w:rFonts w:ascii="Times New Roman" w:hAnsi="Times New Roman"/>
          <w:sz w:val="24"/>
          <w:szCs w:val="24"/>
        </w:rPr>
        <w:t xml:space="preserve">Постепенно,  движения  малыша становятся более разнообразными: из дугообразного получается вращательное, затем оно все более и более округляется,  сосредотачиваясь на одном  месте и образуя мотки или </w:t>
      </w:r>
      <w:r w:rsidR="0060631B" w:rsidRPr="001377BF">
        <w:rPr>
          <w:rFonts w:ascii="Times New Roman" w:hAnsi="Times New Roman"/>
          <w:sz w:val="24"/>
          <w:szCs w:val="24"/>
        </w:rPr>
        <w:t>распространяясь</w:t>
      </w:r>
      <w:r w:rsidRPr="001377BF">
        <w:rPr>
          <w:rFonts w:ascii="Times New Roman" w:hAnsi="Times New Roman"/>
          <w:sz w:val="24"/>
          <w:szCs w:val="24"/>
        </w:rPr>
        <w:t xml:space="preserve">  по всему листу, давая спирали.</w:t>
      </w:r>
      <w:proofErr w:type="gramEnd"/>
      <w:r w:rsidRPr="001377BF">
        <w:rPr>
          <w:rFonts w:ascii="Times New Roman" w:hAnsi="Times New Roman"/>
          <w:sz w:val="24"/>
          <w:szCs w:val="24"/>
        </w:rPr>
        <w:t xml:space="preserve"> Опираясь на этот естественный путь  развития рисовальных движений, следует предоставлять ребенку возможность осознанного повторения, чтобы добиваться свободы и легкости их воспроизведения. А чтобы повторение не было механическим, необходимо связать движение с образом: предложить детям нарисовать, «как наматывают нитки на клубочек», «как кружится юла», «дым идет из трубы» и т. п. Такому рисованию должны предшествовать наблюдения реальных действий, чтобы ребенок  знал изображаемое явление, а не повторял только показ взрослого.</w:t>
      </w:r>
      <w:r w:rsidR="00407866" w:rsidRPr="001377BF">
        <w:rPr>
          <w:rFonts w:ascii="Times New Roman" w:hAnsi="Times New Roman"/>
          <w:sz w:val="24"/>
          <w:szCs w:val="24"/>
        </w:rPr>
        <w:t xml:space="preserve"> </w:t>
      </w:r>
    </w:p>
    <w:p w:rsidR="00407866" w:rsidRPr="001377BF" w:rsidRDefault="00DC67EE" w:rsidP="00407866">
      <w:pPr>
        <w:spacing w:after="0" w:line="240" w:lineRule="auto"/>
        <w:ind w:firstLine="567"/>
        <w:jc w:val="both"/>
        <w:rPr>
          <w:rFonts w:ascii="Times New Roman" w:hAnsi="Times New Roman"/>
          <w:sz w:val="24"/>
          <w:szCs w:val="24"/>
        </w:rPr>
      </w:pPr>
      <w:r w:rsidRPr="001377BF">
        <w:rPr>
          <w:rFonts w:ascii="Times New Roman" w:hAnsi="Times New Roman"/>
          <w:sz w:val="24"/>
          <w:szCs w:val="24"/>
        </w:rPr>
        <w:t xml:space="preserve"> От неотрывного движения ребенок переходит к раздельным движениям. Отдельные линии приобретают  все более разнообразный характер: закругляются, ломаются под углом, образуют зигзаги. Ребенок овладевает перекрещиванием линий. Однако это разнообразие  линий получается чаще всего случайно: не всякую линию ребенок может повторить по предложению взрослого, не всегда удается направить движения руки, подчинять его определенной цели. В процессе рисования у малыша наблюдается еще много нецеленаправленных движений, не связанных с получением определенного результата: например, он не  может сознательно в нужной точке остановиться, чтобы получить линию определенной длины, а </w:t>
      </w:r>
      <w:r w:rsidR="0060631B" w:rsidRPr="001377BF">
        <w:rPr>
          <w:rFonts w:ascii="Times New Roman" w:hAnsi="Times New Roman"/>
          <w:sz w:val="24"/>
          <w:szCs w:val="24"/>
        </w:rPr>
        <w:t>рисует,</w:t>
      </w:r>
      <w:r w:rsidRPr="001377BF">
        <w:rPr>
          <w:rFonts w:ascii="Times New Roman" w:hAnsi="Times New Roman"/>
          <w:sz w:val="24"/>
          <w:szCs w:val="24"/>
        </w:rPr>
        <w:t xml:space="preserve"> как выйдет.</w:t>
      </w:r>
    </w:p>
    <w:p w:rsidR="00407866" w:rsidRPr="001377BF" w:rsidRDefault="00DC67EE" w:rsidP="00407866">
      <w:pPr>
        <w:spacing w:after="0" w:line="240" w:lineRule="auto"/>
        <w:ind w:firstLine="567"/>
        <w:jc w:val="both"/>
        <w:rPr>
          <w:rFonts w:ascii="Times New Roman" w:hAnsi="Times New Roman"/>
          <w:sz w:val="24"/>
          <w:szCs w:val="24"/>
        </w:rPr>
      </w:pPr>
      <w:r w:rsidRPr="001377BF">
        <w:rPr>
          <w:rFonts w:ascii="Times New Roman" w:hAnsi="Times New Roman"/>
          <w:sz w:val="24"/>
          <w:szCs w:val="24"/>
        </w:rPr>
        <w:t xml:space="preserve">Создание изображения у ребенка зависит от развития движений руки. При постоянном внимании взрослых, терпеливом  повторении  нужных приемов,  действий с рукой ребенка вырабатываются необходимые умения и навыки. Раннее привитие этих навыков способствует выработке смелых, легких и уверенных движений руки с карандашом. Постоянные движения становятся все разнообразнее. Вместе с тем и повторение однородных движений доставляет ребенку большое удовольствие. Благодаря упражнению  он быстрее овладевает движениями.  Движениям следует придавать образный характер, предлагая ребенку рисовать длинные дороги, ручейки, дождь, струйки воды, текущие из крана, падающий снег. </w:t>
      </w:r>
    </w:p>
    <w:p w:rsidR="00407866" w:rsidRPr="001377BF" w:rsidRDefault="00DC67EE" w:rsidP="00407866">
      <w:pPr>
        <w:spacing w:after="0" w:line="240" w:lineRule="auto"/>
        <w:ind w:firstLine="567"/>
        <w:jc w:val="both"/>
        <w:rPr>
          <w:rFonts w:ascii="Times New Roman" w:hAnsi="Times New Roman"/>
          <w:sz w:val="24"/>
          <w:szCs w:val="24"/>
        </w:rPr>
      </w:pPr>
      <w:proofErr w:type="gramStart"/>
      <w:r w:rsidRPr="001377BF">
        <w:rPr>
          <w:rFonts w:ascii="Times New Roman" w:hAnsi="Times New Roman"/>
          <w:sz w:val="24"/>
          <w:szCs w:val="24"/>
        </w:rPr>
        <w:t>Важное значение</w:t>
      </w:r>
      <w:proofErr w:type="gramEnd"/>
      <w:r w:rsidRPr="001377BF">
        <w:rPr>
          <w:rFonts w:ascii="Times New Roman" w:hAnsi="Times New Roman"/>
          <w:sz w:val="24"/>
          <w:szCs w:val="24"/>
        </w:rPr>
        <w:t xml:space="preserve"> в рисовании имеет правильная поза. Она не должна быть неподвижной: ребенок меняет положение не только рук и ног, но и корпуса. Не  следует допускать искривления спины, излишнего наклона над столом, поджимания ног под себя.</w:t>
      </w:r>
    </w:p>
    <w:p w:rsidR="00DC67EE" w:rsidRPr="001377BF" w:rsidRDefault="00DC67EE" w:rsidP="00407866">
      <w:pPr>
        <w:spacing w:after="0" w:line="240" w:lineRule="auto"/>
        <w:ind w:firstLine="567"/>
        <w:jc w:val="both"/>
        <w:rPr>
          <w:rFonts w:ascii="Times New Roman" w:hAnsi="Times New Roman"/>
          <w:sz w:val="24"/>
          <w:szCs w:val="24"/>
        </w:rPr>
      </w:pPr>
      <w:r w:rsidRPr="001377BF">
        <w:rPr>
          <w:rFonts w:ascii="Times New Roman" w:hAnsi="Times New Roman"/>
          <w:sz w:val="24"/>
          <w:szCs w:val="24"/>
        </w:rPr>
        <w:t>Рисование красками начинаем с показа ребенку  подноса, покрытого гидроемкой тканью. На нем акварельные краски, кисть №10 плоская, щетина (это важно), салфетка для рук, губка  (поролон), банка с водой. Рядом листы чистой плотной бумаги. Обращаем внимание ребенка на поднос,  даем осмотреться. Только после этого берем кисть в руку. Объясняем, что  кисточка – это деревянная  палочка с мягкими волосиками на конце. Гладим  ее;   прикасаемся щетиной к руке (кисть «гладит» нас). Пусть ребенок  легко проведет волосяной частью кисти по ладошке, чтобы почувствовать, какая она мягкая. Говорим, что она хорошая, добрая,  ласковая, любит купаться. Показываем детям, как тремя пальцами держать кисть чуть выше железного наконечника.</w:t>
      </w:r>
      <w:r w:rsidR="00407866" w:rsidRPr="001377BF">
        <w:rPr>
          <w:rFonts w:ascii="Times New Roman" w:hAnsi="Times New Roman"/>
          <w:sz w:val="24"/>
          <w:szCs w:val="24"/>
        </w:rPr>
        <w:t xml:space="preserve"> </w:t>
      </w:r>
      <w:r w:rsidRPr="001377BF">
        <w:rPr>
          <w:rFonts w:ascii="Times New Roman" w:hAnsi="Times New Roman"/>
          <w:sz w:val="24"/>
          <w:szCs w:val="24"/>
        </w:rPr>
        <w:t xml:space="preserve">    Опускаем кисть в прозрачную банку с водой, чтобы ребенок видел, что происходит с кисточкой  в банке и что там она делает. Предлагаем  ребенку сделать  то же. Малыш вращает кисть, а </w:t>
      </w:r>
      <w:r w:rsidRPr="001377BF">
        <w:rPr>
          <w:rFonts w:ascii="Times New Roman" w:hAnsi="Times New Roman"/>
          <w:sz w:val="24"/>
          <w:szCs w:val="24"/>
        </w:rPr>
        <w:lastRenderedPageBreak/>
        <w:t>взрослый придерживает банку, чтобы вода не разлилась.  Вместе с ребенком  рассматриваем  пузыри, слушаем «говор» воды и, вторя ему, повторяем: «Буль-буль,  буль-буль».</w:t>
      </w:r>
    </w:p>
    <w:p w:rsidR="00DC67EE" w:rsidRPr="001377BF" w:rsidRDefault="00DC67EE" w:rsidP="00407866">
      <w:pPr>
        <w:spacing w:after="0"/>
        <w:jc w:val="both"/>
        <w:rPr>
          <w:rFonts w:ascii="Times New Roman" w:hAnsi="Times New Roman"/>
          <w:sz w:val="24"/>
          <w:szCs w:val="24"/>
        </w:rPr>
      </w:pPr>
      <w:r w:rsidRPr="001377BF">
        <w:rPr>
          <w:rFonts w:ascii="Times New Roman" w:hAnsi="Times New Roman"/>
          <w:sz w:val="24"/>
          <w:szCs w:val="24"/>
        </w:rPr>
        <w:t xml:space="preserve">Вынимаем кисточку и капаем стекающей с нее водой в краску. Предлагаем ребенку сделать то же. Красок много, и, чтобы не стало скучно, можно спеть песенку:                  </w:t>
      </w:r>
    </w:p>
    <w:p w:rsidR="00DC67EE" w:rsidRPr="001377BF" w:rsidRDefault="00DC67EE" w:rsidP="00407866">
      <w:pPr>
        <w:spacing w:after="0" w:line="240" w:lineRule="auto"/>
        <w:jc w:val="both"/>
        <w:rPr>
          <w:rFonts w:ascii="Times New Roman" w:hAnsi="Times New Roman"/>
          <w:i/>
          <w:sz w:val="24"/>
          <w:szCs w:val="24"/>
        </w:rPr>
      </w:pPr>
      <w:r w:rsidRPr="001377BF">
        <w:rPr>
          <w:rFonts w:ascii="Times New Roman" w:hAnsi="Times New Roman"/>
          <w:sz w:val="24"/>
          <w:szCs w:val="24"/>
        </w:rPr>
        <w:t xml:space="preserve">              </w:t>
      </w:r>
      <w:r w:rsidRPr="001377BF">
        <w:rPr>
          <w:rFonts w:ascii="Times New Roman" w:hAnsi="Times New Roman"/>
          <w:i/>
          <w:sz w:val="24"/>
          <w:szCs w:val="24"/>
        </w:rPr>
        <w:t>Просыпайтесь, краски,</w:t>
      </w:r>
    </w:p>
    <w:p w:rsidR="00DC67EE" w:rsidRPr="001377BF" w:rsidRDefault="00DC67EE" w:rsidP="00407866">
      <w:pPr>
        <w:spacing w:after="0" w:line="240" w:lineRule="auto"/>
        <w:jc w:val="both"/>
        <w:rPr>
          <w:rFonts w:ascii="Times New Roman" w:hAnsi="Times New Roman"/>
          <w:i/>
          <w:sz w:val="24"/>
          <w:szCs w:val="24"/>
        </w:rPr>
      </w:pPr>
      <w:r w:rsidRPr="001377BF">
        <w:rPr>
          <w:rFonts w:ascii="Times New Roman" w:hAnsi="Times New Roman"/>
          <w:i/>
          <w:sz w:val="24"/>
          <w:szCs w:val="24"/>
        </w:rPr>
        <w:t xml:space="preserve">              Будем мы трудиться.</w:t>
      </w:r>
    </w:p>
    <w:p w:rsidR="00DC67EE" w:rsidRPr="001377BF" w:rsidRDefault="00DC67EE" w:rsidP="00407866">
      <w:pPr>
        <w:spacing w:after="0" w:line="240" w:lineRule="auto"/>
        <w:jc w:val="both"/>
        <w:rPr>
          <w:rFonts w:ascii="Times New Roman" w:hAnsi="Times New Roman"/>
          <w:sz w:val="24"/>
          <w:szCs w:val="24"/>
        </w:rPr>
      </w:pPr>
      <w:r w:rsidRPr="001377BF">
        <w:rPr>
          <w:rFonts w:ascii="Times New Roman" w:hAnsi="Times New Roman"/>
          <w:i/>
          <w:sz w:val="24"/>
          <w:szCs w:val="24"/>
        </w:rPr>
        <w:t xml:space="preserve">              Просыпайтесь,  краски</w:t>
      </w:r>
      <w:r w:rsidRPr="001377BF">
        <w:rPr>
          <w:rFonts w:ascii="Times New Roman" w:hAnsi="Times New Roman"/>
          <w:sz w:val="24"/>
          <w:szCs w:val="24"/>
        </w:rPr>
        <w:t>,</w:t>
      </w:r>
    </w:p>
    <w:p w:rsidR="00DC67EE" w:rsidRPr="001377BF" w:rsidRDefault="00DC67EE" w:rsidP="00407866">
      <w:pPr>
        <w:spacing w:after="0" w:line="240" w:lineRule="auto"/>
        <w:jc w:val="both"/>
        <w:rPr>
          <w:rFonts w:ascii="Times New Roman" w:hAnsi="Times New Roman"/>
          <w:i/>
          <w:sz w:val="24"/>
          <w:szCs w:val="24"/>
        </w:rPr>
      </w:pPr>
      <w:r w:rsidRPr="001377BF">
        <w:rPr>
          <w:rFonts w:ascii="Times New Roman" w:hAnsi="Times New Roman"/>
          <w:i/>
          <w:sz w:val="24"/>
          <w:szCs w:val="24"/>
        </w:rPr>
        <w:t xml:space="preserve">              Будем  веселиться.</w:t>
      </w:r>
    </w:p>
    <w:p w:rsidR="00407866" w:rsidRPr="001377BF" w:rsidRDefault="00DC67EE" w:rsidP="00407866">
      <w:pPr>
        <w:spacing w:after="0" w:line="240" w:lineRule="auto"/>
        <w:ind w:firstLine="708"/>
        <w:jc w:val="both"/>
        <w:rPr>
          <w:rFonts w:ascii="Times New Roman" w:hAnsi="Times New Roman"/>
          <w:sz w:val="24"/>
          <w:szCs w:val="24"/>
        </w:rPr>
      </w:pPr>
      <w:r w:rsidRPr="001377BF">
        <w:rPr>
          <w:rFonts w:ascii="Times New Roman" w:hAnsi="Times New Roman"/>
          <w:sz w:val="24"/>
          <w:szCs w:val="24"/>
        </w:rPr>
        <w:t>Кисточку кладем  на поднос</w:t>
      </w:r>
      <w:r w:rsidRPr="001377BF">
        <w:rPr>
          <w:rFonts w:ascii="Times New Roman" w:hAnsi="Times New Roman"/>
          <w:i/>
          <w:sz w:val="24"/>
          <w:szCs w:val="24"/>
        </w:rPr>
        <w:t>.</w:t>
      </w:r>
      <w:r w:rsidRPr="001377BF">
        <w:rPr>
          <w:rFonts w:ascii="Times New Roman" w:hAnsi="Times New Roman"/>
          <w:sz w:val="24"/>
          <w:szCs w:val="24"/>
        </w:rPr>
        <w:t xml:space="preserve"> Пусть отдыхает. Познакомим ребенка с поролоном. Предлагаем потрогать его – он сжимается и разжимается. Опустим его в воду, вынем, чуть отожмем и смочим  лист бумаги; движения от края до края листа, не отрывая </w:t>
      </w:r>
      <w:proofErr w:type="spellStart"/>
      <w:r w:rsidRPr="001377BF">
        <w:rPr>
          <w:rFonts w:ascii="Times New Roman" w:hAnsi="Times New Roman"/>
          <w:sz w:val="24"/>
          <w:szCs w:val="24"/>
        </w:rPr>
        <w:t>руки</w:t>
      </w:r>
      <w:proofErr w:type="gramStart"/>
      <w:r w:rsidRPr="001377BF">
        <w:rPr>
          <w:rFonts w:ascii="Times New Roman" w:hAnsi="Times New Roman"/>
          <w:sz w:val="24"/>
          <w:szCs w:val="24"/>
        </w:rPr>
        <w:t>.Т</w:t>
      </w:r>
      <w:proofErr w:type="gramEnd"/>
      <w:r w:rsidRPr="001377BF">
        <w:rPr>
          <w:rFonts w:ascii="Times New Roman" w:hAnsi="Times New Roman"/>
          <w:sz w:val="24"/>
          <w:szCs w:val="24"/>
        </w:rPr>
        <w:t>акое</w:t>
      </w:r>
      <w:proofErr w:type="spellEnd"/>
      <w:r w:rsidRPr="001377BF">
        <w:rPr>
          <w:rFonts w:ascii="Times New Roman" w:hAnsi="Times New Roman"/>
          <w:sz w:val="24"/>
          <w:szCs w:val="24"/>
        </w:rPr>
        <w:t xml:space="preserve"> движение помогает ребенку ощутить диапазон своих возможностей. Очень важно при этом не торопить малыша. Ведь для него каждое новое действие – это целый мир. </w:t>
      </w:r>
    </w:p>
    <w:p w:rsidR="00DC67EE" w:rsidRPr="001377BF" w:rsidRDefault="00DC67EE" w:rsidP="00407866">
      <w:pPr>
        <w:spacing w:after="0" w:line="240" w:lineRule="auto"/>
        <w:ind w:firstLine="708"/>
        <w:jc w:val="both"/>
        <w:rPr>
          <w:rFonts w:ascii="Times New Roman" w:hAnsi="Times New Roman"/>
          <w:sz w:val="24"/>
          <w:szCs w:val="24"/>
        </w:rPr>
      </w:pPr>
      <w:r w:rsidRPr="001377BF">
        <w:rPr>
          <w:rFonts w:ascii="Times New Roman" w:hAnsi="Times New Roman"/>
          <w:sz w:val="24"/>
          <w:szCs w:val="24"/>
        </w:rPr>
        <w:t xml:space="preserve">Лист подготовлен. Прошел дождик – вода смочила бумагу. Выглянуло солнышко  -  первая полоса яркой краски появилась на листе. Промокаем кисть и наберем новую краску, положим ее рядом с первой – они плавно соединяются. Это чудо удивляет и детей, и взрослых. Малыши радуются, хлопают руками и издают восторженные крики. Хорошо, если сидящий рядом взрослый тоже рисует на своем листе. И ребенок  имеет возможность увидеть то, что однажды сможет сделать сам. </w:t>
      </w:r>
    </w:p>
    <w:p w:rsidR="00DC67EE" w:rsidRPr="001377BF" w:rsidRDefault="00407866" w:rsidP="00407866">
      <w:pPr>
        <w:spacing w:after="0" w:line="240" w:lineRule="auto"/>
        <w:ind w:firstLine="567"/>
        <w:jc w:val="both"/>
        <w:rPr>
          <w:rFonts w:ascii="Times New Roman" w:hAnsi="Times New Roman"/>
          <w:sz w:val="24"/>
          <w:szCs w:val="24"/>
        </w:rPr>
      </w:pPr>
      <w:r w:rsidRPr="001377BF">
        <w:rPr>
          <w:rFonts w:ascii="Times New Roman" w:hAnsi="Times New Roman"/>
          <w:sz w:val="24"/>
          <w:szCs w:val="24"/>
        </w:rPr>
        <w:t xml:space="preserve"> </w:t>
      </w:r>
      <w:r w:rsidR="00DC67EE" w:rsidRPr="001377BF">
        <w:rPr>
          <w:rFonts w:ascii="Times New Roman" w:hAnsi="Times New Roman"/>
          <w:sz w:val="24"/>
          <w:szCs w:val="24"/>
        </w:rPr>
        <w:t>Во время работы плавно и негромко повторяем:</w:t>
      </w:r>
    </w:p>
    <w:p w:rsidR="00DC67EE" w:rsidRPr="001377BF" w:rsidRDefault="00DC67EE" w:rsidP="00407866">
      <w:pPr>
        <w:spacing w:after="0" w:line="240" w:lineRule="auto"/>
        <w:jc w:val="both"/>
        <w:rPr>
          <w:rFonts w:ascii="Times New Roman" w:hAnsi="Times New Roman"/>
          <w:i/>
          <w:sz w:val="24"/>
          <w:szCs w:val="24"/>
        </w:rPr>
      </w:pPr>
      <w:r w:rsidRPr="001377BF">
        <w:rPr>
          <w:rFonts w:ascii="Times New Roman" w:hAnsi="Times New Roman"/>
          <w:sz w:val="24"/>
          <w:szCs w:val="24"/>
        </w:rPr>
        <w:t xml:space="preserve">                                   </w:t>
      </w:r>
      <w:r w:rsidRPr="001377BF">
        <w:rPr>
          <w:rFonts w:ascii="Times New Roman" w:hAnsi="Times New Roman"/>
          <w:i/>
          <w:sz w:val="24"/>
          <w:szCs w:val="24"/>
        </w:rPr>
        <w:t xml:space="preserve">Кисточку в воду, в краску, на бумагу, </w:t>
      </w:r>
    </w:p>
    <w:p w:rsidR="00DC67EE" w:rsidRPr="001377BF" w:rsidRDefault="00DC67EE" w:rsidP="00407866">
      <w:pPr>
        <w:spacing w:after="0" w:line="240" w:lineRule="auto"/>
        <w:jc w:val="both"/>
        <w:rPr>
          <w:rFonts w:ascii="Times New Roman" w:hAnsi="Times New Roman"/>
          <w:sz w:val="24"/>
          <w:szCs w:val="24"/>
        </w:rPr>
      </w:pPr>
      <w:r w:rsidRPr="001377BF">
        <w:rPr>
          <w:rFonts w:ascii="Times New Roman" w:hAnsi="Times New Roman"/>
          <w:i/>
          <w:sz w:val="24"/>
          <w:szCs w:val="24"/>
        </w:rPr>
        <w:t xml:space="preserve">                      </w:t>
      </w:r>
      <w:r w:rsidR="0060631B" w:rsidRPr="001377BF">
        <w:rPr>
          <w:rFonts w:ascii="Times New Roman" w:hAnsi="Times New Roman"/>
          <w:i/>
          <w:sz w:val="24"/>
          <w:szCs w:val="24"/>
        </w:rPr>
        <w:t xml:space="preserve">             потом опять в воду</w:t>
      </w:r>
      <w:r w:rsidRPr="001377BF">
        <w:rPr>
          <w:rFonts w:ascii="Times New Roman" w:hAnsi="Times New Roman"/>
          <w:i/>
          <w:sz w:val="24"/>
          <w:szCs w:val="24"/>
        </w:rPr>
        <w:t>, в другую краску, на бумагу.</w:t>
      </w:r>
      <w:r w:rsidRPr="001377BF">
        <w:rPr>
          <w:rFonts w:ascii="Times New Roman" w:hAnsi="Times New Roman"/>
          <w:sz w:val="24"/>
          <w:szCs w:val="24"/>
        </w:rPr>
        <w:t xml:space="preserve"> </w:t>
      </w:r>
    </w:p>
    <w:p w:rsidR="00DC67EE" w:rsidRPr="001377BF" w:rsidRDefault="00DC67EE" w:rsidP="00407866">
      <w:pPr>
        <w:spacing w:after="0" w:line="240" w:lineRule="auto"/>
        <w:ind w:firstLine="567"/>
        <w:jc w:val="both"/>
        <w:rPr>
          <w:rFonts w:ascii="Times New Roman" w:hAnsi="Times New Roman"/>
          <w:sz w:val="24"/>
          <w:szCs w:val="24"/>
        </w:rPr>
      </w:pPr>
      <w:r w:rsidRPr="001377BF">
        <w:rPr>
          <w:rFonts w:ascii="Times New Roman" w:hAnsi="Times New Roman"/>
          <w:sz w:val="24"/>
          <w:szCs w:val="24"/>
        </w:rPr>
        <w:t xml:space="preserve">Периодически напоминая малышу эту фразу, мозг ребенка быстро запомнит формулу, и движения постепенно, день ото дня, становятся более организованными и сознательными. </w:t>
      </w:r>
    </w:p>
    <w:p w:rsidR="00407866" w:rsidRPr="001377BF" w:rsidRDefault="00DC67EE" w:rsidP="00407866">
      <w:pPr>
        <w:spacing w:after="0" w:line="240" w:lineRule="auto"/>
        <w:ind w:firstLine="567"/>
        <w:jc w:val="both"/>
        <w:rPr>
          <w:rFonts w:ascii="Times New Roman" w:hAnsi="Times New Roman"/>
          <w:sz w:val="24"/>
          <w:szCs w:val="24"/>
        </w:rPr>
      </w:pPr>
      <w:r w:rsidRPr="001377BF">
        <w:rPr>
          <w:rFonts w:ascii="Times New Roman" w:hAnsi="Times New Roman"/>
          <w:sz w:val="24"/>
          <w:szCs w:val="24"/>
        </w:rPr>
        <w:t>Со временем желательно внести новые требования и предложения – по одному месту проводить один раз, чтобы не закрывать ранее положенный цвет красками. Работать кисточкой смело, широко – на весь лист. Не следует бояться при этом, что на какое-то время рисунки  малыша станут менее аккуратными; постепенно при внимании взрослых дети научатся рисовать двумя – тремя красками, и рисунки их станут красочными, красивыми.</w:t>
      </w:r>
    </w:p>
    <w:p w:rsidR="00407866" w:rsidRPr="001377BF" w:rsidRDefault="00407866" w:rsidP="00407866">
      <w:pPr>
        <w:spacing w:after="0" w:line="240" w:lineRule="auto"/>
        <w:ind w:firstLine="567"/>
        <w:jc w:val="both"/>
        <w:rPr>
          <w:rFonts w:ascii="Times New Roman" w:hAnsi="Times New Roman"/>
          <w:sz w:val="24"/>
          <w:szCs w:val="24"/>
        </w:rPr>
      </w:pPr>
      <w:r w:rsidRPr="001377BF">
        <w:rPr>
          <w:rFonts w:ascii="Times New Roman" w:hAnsi="Times New Roman"/>
          <w:sz w:val="24"/>
          <w:szCs w:val="24"/>
        </w:rPr>
        <w:t>Таким образом, только в детстве душа ребенк</w:t>
      </w:r>
      <w:r w:rsidR="000D4C34">
        <w:rPr>
          <w:rFonts w:ascii="Times New Roman" w:hAnsi="Times New Roman"/>
          <w:sz w:val="24"/>
          <w:szCs w:val="24"/>
        </w:rPr>
        <w:t>а открыта для восприятия чуда, и</w:t>
      </w:r>
      <w:r w:rsidRPr="001377BF">
        <w:rPr>
          <w:rFonts w:ascii="Times New Roman" w:hAnsi="Times New Roman"/>
          <w:sz w:val="24"/>
          <w:szCs w:val="24"/>
        </w:rPr>
        <w:t xml:space="preserve"> поэтому мы взрослые должны наиболее эффективно построить образовательную и воспитательную работу, так чтобы развить у новой открывающей мир личности творческое мировосприятие, умение видеть и творить прекрасное</w:t>
      </w:r>
      <w:r w:rsidR="001377BF" w:rsidRPr="001377BF">
        <w:rPr>
          <w:rFonts w:ascii="Times New Roman" w:hAnsi="Times New Roman"/>
          <w:sz w:val="24"/>
          <w:szCs w:val="24"/>
        </w:rPr>
        <w:t>.</w:t>
      </w:r>
    </w:p>
    <w:p w:rsidR="00407866" w:rsidRPr="001377BF" w:rsidRDefault="00407866" w:rsidP="00407866">
      <w:pPr>
        <w:spacing w:after="0" w:line="240" w:lineRule="auto"/>
        <w:ind w:firstLine="567"/>
        <w:jc w:val="both"/>
        <w:rPr>
          <w:rFonts w:ascii="Times New Roman" w:hAnsi="Times New Roman"/>
          <w:sz w:val="24"/>
          <w:szCs w:val="24"/>
        </w:rPr>
      </w:pPr>
    </w:p>
    <w:p w:rsidR="00407866" w:rsidRPr="001377BF" w:rsidRDefault="00407866" w:rsidP="00407866">
      <w:pPr>
        <w:spacing w:after="0" w:line="240" w:lineRule="auto"/>
        <w:ind w:firstLine="567"/>
        <w:jc w:val="both"/>
        <w:rPr>
          <w:rFonts w:ascii="Times New Roman" w:hAnsi="Times New Roman"/>
          <w:sz w:val="24"/>
          <w:szCs w:val="24"/>
        </w:rPr>
      </w:pPr>
    </w:p>
    <w:p w:rsidR="00DC67EE" w:rsidRPr="001377BF" w:rsidRDefault="00407866" w:rsidP="00407866">
      <w:pPr>
        <w:spacing w:after="0" w:line="240" w:lineRule="auto"/>
        <w:ind w:firstLine="567"/>
        <w:jc w:val="both"/>
        <w:rPr>
          <w:rFonts w:ascii="Times New Roman" w:hAnsi="Times New Roman"/>
          <w:i/>
          <w:sz w:val="24"/>
          <w:szCs w:val="24"/>
        </w:rPr>
      </w:pPr>
      <w:r w:rsidRPr="001377BF">
        <w:rPr>
          <w:rFonts w:ascii="Times New Roman" w:hAnsi="Times New Roman"/>
          <w:sz w:val="24"/>
          <w:szCs w:val="24"/>
        </w:rPr>
        <w:t>Список литературы:</w:t>
      </w:r>
      <w:r w:rsidR="00DC67EE" w:rsidRPr="001377BF">
        <w:rPr>
          <w:rFonts w:ascii="Times New Roman" w:hAnsi="Times New Roman"/>
          <w:i/>
          <w:sz w:val="24"/>
          <w:szCs w:val="24"/>
        </w:rPr>
        <w:t xml:space="preserve"> </w:t>
      </w:r>
    </w:p>
    <w:p w:rsidR="00407866" w:rsidRPr="001377BF" w:rsidRDefault="00407866" w:rsidP="00407866">
      <w:pPr>
        <w:spacing w:after="0" w:line="240" w:lineRule="auto"/>
        <w:jc w:val="both"/>
        <w:rPr>
          <w:rFonts w:ascii="Times New Roman" w:hAnsi="Times New Roman"/>
          <w:color w:val="333333"/>
          <w:sz w:val="24"/>
          <w:szCs w:val="24"/>
          <w:shd w:val="clear" w:color="auto" w:fill="FFFFFF"/>
        </w:rPr>
      </w:pPr>
    </w:p>
    <w:p w:rsidR="000A2965" w:rsidRPr="0092274D" w:rsidRDefault="000A2965" w:rsidP="0092274D">
      <w:pPr>
        <w:pStyle w:val="a3"/>
        <w:numPr>
          <w:ilvl w:val="0"/>
          <w:numId w:val="1"/>
        </w:numPr>
        <w:spacing w:after="0" w:line="240" w:lineRule="auto"/>
        <w:jc w:val="both"/>
        <w:rPr>
          <w:rFonts w:ascii="Times New Roman" w:hAnsi="Times New Roman"/>
          <w:sz w:val="24"/>
          <w:szCs w:val="24"/>
          <w:shd w:val="clear" w:color="auto" w:fill="FFFFFF"/>
        </w:rPr>
      </w:pPr>
      <w:proofErr w:type="spellStart"/>
      <w:r w:rsidRPr="0092274D">
        <w:rPr>
          <w:rFonts w:ascii="Times New Roman" w:hAnsi="Times New Roman"/>
          <w:sz w:val="24"/>
          <w:szCs w:val="24"/>
          <w:shd w:val="clear" w:color="auto" w:fill="FFFFFF"/>
        </w:rPr>
        <w:t>Лямина</w:t>
      </w:r>
      <w:proofErr w:type="spellEnd"/>
      <w:r w:rsidRPr="0092274D">
        <w:rPr>
          <w:rFonts w:ascii="Times New Roman" w:hAnsi="Times New Roman"/>
          <w:sz w:val="24"/>
          <w:szCs w:val="24"/>
          <w:shd w:val="clear" w:color="auto" w:fill="FFFFFF"/>
        </w:rPr>
        <w:t xml:space="preserve"> О.В., Засова В.В. МЕТОДИЧЕСКОЕ СОПРОВОЖДЕНИЕ ХУДОЖЕСТВЕННО-ЭСТЕТИЧЕСКОГО РАЗВИТИЯ ДОШКОЛЬНИКОВ // Международный студенческий научный вестник. – 2016. – № 5-2.;</w:t>
      </w:r>
      <w:r w:rsidRPr="0092274D">
        <w:rPr>
          <w:rFonts w:ascii="Times New Roman" w:hAnsi="Times New Roman"/>
          <w:sz w:val="24"/>
          <w:szCs w:val="24"/>
        </w:rPr>
        <w:br/>
      </w:r>
      <w:r w:rsidRPr="0092274D">
        <w:rPr>
          <w:rFonts w:ascii="Times New Roman" w:hAnsi="Times New Roman"/>
          <w:sz w:val="24"/>
          <w:szCs w:val="24"/>
          <w:shd w:val="clear" w:color="auto" w:fill="FFFFFF"/>
        </w:rPr>
        <w:t>URL: http://www.eduherald.ru/ru/article/view?id=15672 (дата обращения: 08.11.2018).</w:t>
      </w:r>
    </w:p>
    <w:p w:rsidR="0092274D" w:rsidRPr="0092274D" w:rsidRDefault="0092274D" w:rsidP="0092274D">
      <w:pPr>
        <w:pStyle w:val="a3"/>
        <w:numPr>
          <w:ilvl w:val="0"/>
          <w:numId w:val="1"/>
        </w:numPr>
        <w:spacing w:after="0" w:line="240" w:lineRule="auto"/>
        <w:jc w:val="both"/>
        <w:rPr>
          <w:rFonts w:ascii="Times New Roman" w:hAnsi="Times New Roman"/>
          <w:sz w:val="24"/>
          <w:szCs w:val="24"/>
        </w:rPr>
      </w:pPr>
      <w:proofErr w:type="spellStart"/>
      <w:r w:rsidRPr="0092274D">
        <w:rPr>
          <w:rFonts w:ascii="Times New Roman" w:hAnsi="Times New Roman"/>
          <w:sz w:val="24"/>
          <w:szCs w:val="24"/>
        </w:rPr>
        <w:t>Радынова</w:t>
      </w:r>
      <w:proofErr w:type="spellEnd"/>
      <w:r w:rsidRPr="0092274D">
        <w:rPr>
          <w:rFonts w:ascii="Times New Roman" w:hAnsi="Times New Roman"/>
          <w:sz w:val="24"/>
          <w:szCs w:val="24"/>
        </w:rPr>
        <w:t xml:space="preserve"> О.П., </w:t>
      </w:r>
      <w:proofErr w:type="spellStart"/>
      <w:r w:rsidRPr="0092274D">
        <w:rPr>
          <w:rFonts w:ascii="Times New Roman" w:hAnsi="Times New Roman"/>
          <w:sz w:val="24"/>
          <w:szCs w:val="24"/>
        </w:rPr>
        <w:t>Копцева</w:t>
      </w:r>
      <w:proofErr w:type="spellEnd"/>
      <w:r w:rsidRPr="0092274D">
        <w:rPr>
          <w:rFonts w:ascii="Times New Roman" w:hAnsi="Times New Roman"/>
          <w:sz w:val="24"/>
          <w:szCs w:val="24"/>
        </w:rPr>
        <w:t xml:space="preserve"> Т.А</w:t>
      </w:r>
      <w:r w:rsidR="00DA3443">
        <w:rPr>
          <w:rFonts w:ascii="Times New Roman" w:hAnsi="Times New Roman"/>
          <w:sz w:val="24"/>
          <w:szCs w:val="24"/>
        </w:rPr>
        <w:t xml:space="preserve"> </w:t>
      </w:r>
      <w:r w:rsidRPr="0092274D">
        <w:rPr>
          <w:rFonts w:ascii="Times New Roman" w:hAnsi="Times New Roman"/>
          <w:sz w:val="24"/>
          <w:szCs w:val="24"/>
        </w:rPr>
        <w:t>Художественно-эстетическое развитие ребенка в дошкольном детстве. Методические рекомендации.- Дрофа.- 2014. - 416 с.</w:t>
      </w:r>
    </w:p>
    <w:p w:rsidR="0092274D" w:rsidRDefault="0092274D" w:rsidP="0092274D">
      <w:pPr>
        <w:pStyle w:val="a3"/>
        <w:numPr>
          <w:ilvl w:val="0"/>
          <w:numId w:val="1"/>
        </w:numPr>
        <w:spacing w:after="0" w:line="240" w:lineRule="auto"/>
        <w:jc w:val="both"/>
        <w:rPr>
          <w:rFonts w:ascii="Times New Roman" w:hAnsi="Times New Roman"/>
          <w:sz w:val="24"/>
          <w:szCs w:val="24"/>
        </w:rPr>
      </w:pPr>
      <w:r w:rsidRPr="0092274D">
        <w:rPr>
          <w:rFonts w:ascii="Times New Roman" w:hAnsi="Times New Roman"/>
          <w:sz w:val="24"/>
          <w:szCs w:val="24"/>
        </w:rPr>
        <w:t xml:space="preserve">Бутенко, Н. В. Теоретико-методологический </w:t>
      </w:r>
      <w:proofErr w:type="spellStart"/>
      <w:r w:rsidRPr="0092274D">
        <w:rPr>
          <w:rFonts w:ascii="Times New Roman" w:hAnsi="Times New Roman"/>
          <w:sz w:val="24"/>
          <w:szCs w:val="24"/>
        </w:rPr>
        <w:t>регулятив</w:t>
      </w:r>
      <w:proofErr w:type="spellEnd"/>
      <w:r w:rsidRPr="0092274D">
        <w:rPr>
          <w:rFonts w:ascii="Times New Roman" w:hAnsi="Times New Roman"/>
          <w:sz w:val="24"/>
          <w:szCs w:val="24"/>
        </w:rPr>
        <w:t xml:space="preserve"> художественно-эстетического развития детей дошкольного возраста: теоретико-методологический аспект: монография. </w:t>
      </w:r>
      <w:proofErr w:type="gramStart"/>
      <w:r w:rsidRPr="0092274D">
        <w:rPr>
          <w:rFonts w:ascii="Times New Roman" w:hAnsi="Times New Roman"/>
          <w:sz w:val="24"/>
          <w:szCs w:val="24"/>
        </w:rPr>
        <w:t>–М</w:t>
      </w:r>
      <w:proofErr w:type="gramEnd"/>
      <w:r w:rsidRPr="0092274D">
        <w:rPr>
          <w:rFonts w:ascii="Times New Roman" w:hAnsi="Times New Roman"/>
          <w:sz w:val="24"/>
          <w:szCs w:val="24"/>
        </w:rPr>
        <w:t>.: ВЛАДОС, 2012. –410 с.</w:t>
      </w:r>
    </w:p>
    <w:p w:rsidR="0092274D" w:rsidRPr="000D4C34" w:rsidRDefault="000D4C34" w:rsidP="00407866">
      <w:pPr>
        <w:pStyle w:val="a3"/>
        <w:numPr>
          <w:ilvl w:val="0"/>
          <w:numId w:val="1"/>
        </w:numPr>
        <w:spacing w:after="0" w:line="240" w:lineRule="auto"/>
        <w:jc w:val="both"/>
        <w:rPr>
          <w:rFonts w:ascii="Times New Roman" w:hAnsi="Times New Roman"/>
          <w:i/>
          <w:sz w:val="24"/>
          <w:szCs w:val="24"/>
        </w:rPr>
      </w:pPr>
      <w:r w:rsidRPr="000D4C34">
        <w:rPr>
          <w:rFonts w:ascii="Times New Roman" w:hAnsi="Times New Roman"/>
          <w:sz w:val="24"/>
          <w:szCs w:val="24"/>
        </w:rPr>
        <w:t xml:space="preserve">Золотарева Т.И. </w:t>
      </w:r>
      <w:r w:rsidRPr="000D4C34">
        <w:rPr>
          <w:rFonts w:ascii="Times New Roman" w:hAnsi="Times New Roman"/>
          <w:bCs/>
          <w:sz w:val="24"/>
          <w:szCs w:val="24"/>
        </w:rPr>
        <w:t xml:space="preserve">Консультация для родителей «Как научить малыша рисовать» </w:t>
      </w:r>
      <w:hyperlink r:id="rId6" w:history="1">
        <w:r w:rsidRPr="000D4C34">
          <w:rPr>
            <w:rStyle w:val="a4"/>
            <w:rFonts w:ascii="Times New Roman" w:hAnsi="Times New Roman"/>
            <w:sz w:val="24"/>
            <w:szCs w:val="24"/>
          </w:rPr>
          <w:t>https://nsportal.ru/detskiy-sad/risovanie/2015/11/06/konsultatsiya-dlya-roditeley-kak-nauchit-malysha-risovat</w:t>
        </w:r>
      </w:hyperlink>
      <w:r w:rsidRPr="000D4C34">
        <w:rPr>
          <w:rFonts w:ascii="Times New Roman" w:hAnsi="Times New Roman"/>
          <w:sz w:val="24"/>
          <w:szCs w:val="24"/>
        </w:rPr>
        <w:t xml:space="preserve"> (дата обращения: 08.11.2018).</w:t>
      </w:r>
    </w:p>
    <w:sectPr w:rsidR="0092274D" w:rsidRPr="000D4C34" w:rsidSect="00754E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E0B7F"/>
    <w:multiLevelType w:val="hybridMultilevel"/>
    <w:tmpl w:val="8932E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B2B"/>
    <w:rsid w:val="000A2965"/>
    <w:rsid w:val="000B28DC"/>
    <w:rsid w:val="000D4931"/>
    <w:rsid w:val="000D4C34"/>
    <w:rsid w:val="001377BF"/>
    <w:rsid w:val="00275689"/>
    <w:rsid w:val="002E2657"/>
    <w:rsid w:val="00337D5B"/>
    <w:rsid w:val="0037777B"/>
    <w:rsid w:val="003B5770"/>
    <w:rsid w:val="00407866"/>
    <w:rsid w:val="00483EB0"/>
    <w:rsid w:val="00560C9C"/>
    <w:rsid w:val="005708D1"/>
    <w:rsid w:val="005A4C11"/>
    <w:rsid w:val="0060631B"/>
    <w:rsid w:val="006359EE"/>
    <w:rsid w:val="006444EC"/>
    <w:rsid w:val="00754E72"/>
    <w:rsid w:val="008575FC"/>
    <w:rsid w:val="00913B2B"/>
    <w:rsid w:val="0092274D"/>
    <w:rsid w:val="00941168"/>
    <w:rsid w:val="00A1477F"/>
    <w:rsid w:val="00A2774E"/>
    <w:rsid w:val="00AE2578"/>
    <w:rsid w:val="00B42C33"/>
    <w:rsid w:val="00DA3443"/>
    <w:rsid w:val="00DC67EE"/>
    <w:rsid w:val="00E103C6"/>
    <w:rsid w:val="00E46957"/>
    <w:rsid w:val="00E751CB"/>
    <w:rsid w:val="00F359F5"/>
    <w:rsid w:val="00FA6070"/>
    <w:rsid w:val="00FE2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070"/>
    <w:pPr>
      <w:spacing w:after="200" w:line="276" w:lineRule="auto"/>
    </w:pPr>
    <w:rPr>
      <w:lang w:eastAsia="en-US"/>
    </w:rPr>
  </w:style>
  <w:style w:type="paragraph" w:styleId="1">
    <w:name w:val="heading 1"/>
    <w:basedOn w:val="a"/>
    <w:next w:val="a"/>
    <w:link w:val="10"/>
    <w:qFormat/>
    <w:locked/>
    <w:rsid w:val="000D4C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74D"/>
    <w:pPr>
      <w:ind w:left="720"/>
      <w:contextualSpacing/>
    </w:pPr>
  </w:style>
  <w:style w:type="character" w:customStyle="1" w:styleId="10">
    <w:name w:val="Заголовок 1 Знак"/>
    <w:basedOn w:val="a0"/>
    <w:link w:val="1"/>
    <w:rsid w:val="000D4C34"/>
    <w:rPr>
      <w:rFonts w:asciiTheme="majorHAnsi" w:eastAsiaTheme="majorEastAsia" w:hAnsiTheme="majorHAnsi" w:cstheme="majorBidi"/>
      <w:b/>
      <w:bCs/>
      <w:color w:val="365F91" w:themeColor="accent1" w:themeShade="BF"/>
      <w:sz w:val="28"/>
      <w:szCs w:val="28"/>
      <w:lang w:eastAsia="en-US"/>
    </w:rPr>
  </w:style>
  <w:style w:type="character" w:styleId="a4">
    <w:name w:val="Hyperlink"/>
    <w:basedOn w:val="a0"/>
    <w:uiPriority w:val="99"/>
    <w:unhideWhenUsed/>
    <w:rsid w:val="000D4C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070"/>
    <w:pPr>
      <w:spacing w:after="200" w:line="276" w:lineRule="auto"/>
    </w:pPr>
    <w:rPr>
      <w:lang w:eastAsia="en-US"/>
    </w:rPr>
  </w:style>
  <w:style w:type="paragraph" w:styleId="1">
    <w:name w:val="heading 1"/>
    <w:basedOn w:val="a"/>
    <w:next w:val="a"/>
    <w:link w:val="10"/>
    <w:qFormat/>
    <w:locked/>
    <w:rsid w:val="000D4C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74D"/>
    <w:pPr>
      <w:ind w:left="720"/>
      <w:contextualSpacing/>
    </w:pPr>
  </w:style>
  <w:style w:type="character" w:customStyle="1" w:styleId="10">
    <w:name w:val="Заголовок 1 Знак"/>
    <w:basedOn w:val="a0"/>
    <w:link w:val="1"/>
    <w:rsid w:val="000D4C34"/>
    <w:rPr>
      <w:rFonts w:asciiTheme="majorHAnsi" w:eastAsiaTheme="majorEastAsia" w:hAnsiTheme="majorHAnsi" w:cstheme="majorBidi"/>
      <w:b/>
      <w:bCs/>
      <w:color w:val="365F91" w:themeColor="accent1" w:themeShade="BF"/>
      <w:sz w:val="28"/>
      <w:szCs w:val="28"/>
      <w:lang w:eastAsia="en-US"/>
    </w:rPr>
  </w:style>
  <w:style w:type="character" w:styleId="a4">
    <w:name w:val="Hyperlink"/>
    <w:basedOn w:val="a0"/>
    <w:uiPriority w:val="99"/>
    <w:unhideWhenUsed/>
    <w:rsid w:val="000D4C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87900">
      <w:bodyDiv w:val="1"/>
      <w:marLeft w:val="0"/>
      <w:marRight w:val="0"/>
      <w:marTop w:val="0"/>
      <w:marBottom w:val="0"/>
      <w:divBdr>
        <w:top w:val="none" w:sz="0" w:space="0" w:color="auto"/>
        <w:left w:val="none" w:sz="0" w:space="0" w:color="auto"/>
        <w:bottom w:val="none" w:sz="0" w:space="0" w:color="auto"/>
        <w:right w:val="none" w:sz="0" w:space="0" w:color="auto"/>
      </w:divBdr>
      <w:divsChild>
        <w:div w:id="125705409">
          <w:marLeft w:val="0"/>
          <w:marRight w:val="0"/>
          <w:marTop w:val="0"/>
          <w:marBottom w:val="0"/>
          <w:divBdr>
            <w:top w:val="none" w:sz="0" w:space="0" w:color="auto"/>
            <w:left w:val="none" w:sz="0" w:space="0" w:color="auto"/>
            <w:bottom w:val="none" w:sz="0" w:space="0" w:color="auto"/>
            <w:right w:val="none" w:sz="0" w:space="0" w:color="auto"/>
          </w:divBdr>
        </w:div>
        <w:div w:id="295764301">
          <w:marLeft w:val="0"/>
          <w:marRight w:val="0"/>
          <w:marTop w:val="0"/>
          <w:marBottom w:val="0"/>
          <w:divBdr>
            <w:top w:val="none" w:sz="0" w:space="0" w:color="auto"/>
            <w:left w:val="none" w:sz="0" w:space="0" w:color="auto"/>
            <w:bottom w:val="none" w:sz="0" w:space="0" w:color="auto"/>
            <w:right w:val="none" w:sz="0" w:space="0" w:color="auto"/>
          </w:divBdr>
        </w:div>
        <w:div w:id="564728518">
          <w:marLeft w:val="0"/>
          <w:marRight w:val="0"/>
          <w:marTop w:val="0"/>
          <w:marBottom w:val="0"/>
          <w:divBdr>
            <w:top w:val="none" w:sz="0" w:space="0" w:color="auto"/>
            <w:left w:val="none" w:sz="0" w:space="0" w:color="auto"/>
            <w:bottom w:val="none" w:sz="0" w:space="0" w:color="auto"/>
            <w:right w:val="none" w:sz="0" w:space="0" w:color="auto"/>
          </w:divBdr>
        </w:div>
        <w:div w:id="656147794">
          <w:marLeft w:val="0"/>
          <w:marRight w:val="0"/>
          <w:marTop w:val="0"/>
          <w:marBottom w:val="0"/>
          <w:divBdr>
            <w:top w:val="none" w:sz="0" w:space="0" w:color="auto"/>
            <w:left w:val="none" w:sz="0" w:space="0" w:color="auto"/>
            <w:bottom w:val="none" w:sz="0" w:space="0" w:color="auto"/>
            <w:right w:val="none" w:sz="0" w:space="0" w:color="auto"/>
          </w:divBdr>
        </w:div>
        <w:div w:id="694237944">
          <w:marLeft w:val="0"/>
          <w:marRight w:val="0"/>
          <w:marTop w:val="0"/>
          <w:marBottom w:val="0"/>
          <w:divBdr>
            <w:top w:val="none" w:sz="0" w:space="0" w:color="auto"/>
            <w:left w:val="none" w:sz="0" w:space="0" w:color="auto"/>
            <w:bottom w:val="none" w:sz="0" w:space="0" w:color="auto"/>
            <w:right w:val="none" w:sz="0" w:space="0" w:color="auto"/>
          </w:divBdr>
        </w:div>
        <w:div w:id="713308189">
          <w:marLeft w:val="0"/>
          <w:marRight w:val="0"/>
          <w:marTop w:val="0"/>
          <w:marBottom w:val="0"/>
          <w:divBdr>
            <w:top w:val="none" w:sz="0" w:space="0" w:color="auto"/>
            <w:left w:val="none" w:sz="0" w:space="0" w:color="auto"/>
            <w:bottom w:val="none" w:sz="0" w:space="0" w:color="auto"/>
            <w:right w:val="none" w:sz="0" w:space="0" w:color="auto"/>
          </w:divBdr>
        </w:div>
        <w:div w:id="752314199">
          <w:marLeft w:val="0"/>
          <w:marRight w:val="0"/>
          <w:marTop w:val="0"/>
          <w:marBottom w:val="0"/>
          <w:divBdr>
            <w:top w:val="none" w:sz="0" w:space="0" w:color="auto"/>
            <w:left w:val="none" w:sz="0" w:space="0" w:color="auto"/>
            <w:bottom w:val="none" w:sz="0" w:space="0" w:color="auto"/>
            <w:right w:val="none" w:sz="0" w:space="0" w:color="auto"/>
          </w:divBdr>
        </w:div>
        <w:div w:id="1224415978">
          <w:marLeft w:val="0"/>
          <w:marRight w:val="0"/>
          <w:marTop w:val="0"/>
          <w:marBottom w:val="0"/>
          <w:divBdr>
            <w:top w:val="none" w:sz="0" w:space="0" w:color="auto"/>
            <w:left w:val="none" w:sz="0" w:space="0" w:color="auto"/>
            <w:bottom w:val="none" w:sz="0" w:space="0" w:color="auto"/>
            <w:right w:val="none" w:sz="0" w:space="0" w:color="auto"/>
          </w:divBdr>
        </w:div>
        <w:div w:id="1359231751">
          <w:marLeft w:val="0"/>
          <w:marRight w:val="0"/>
          <w:marTop w:val="0"/>
          <w:marBottom w:val="0"/>
          <w:divBdr>
            <w:top w:val="none" w:sz="0" w:space="0" w:color="auto"/>
            <w:left w:val="none" w:sz="0" w:space="0" w:color="auto"/>
            <w:bottom w:val="none" w:sz="0" w:space="0" w:color="auto"/>
            <w:right w:val="none" w:sz="0" w:space="0" w:color="auto"/>
          </w:divBdr>
        </w:div>
        <w:div w:id="1487090520">
          <w:marLeft w:val="0"/>
          <w:marRight w:val="0"/>
          <w:marTop w:val="0"/>
          <w:marBottom w:val="0"/>
          <w:divBdr>
            <w:top w:val="none" w:sz="0" w:space="0" w:color="auto"/>
            <w:left w:val="none" w:sz="0" w:space="0" w:color="auto"/>
            <w:bottom w:val="none" w:sz="0" w:space="0" w:color="auto"/>
            <w:right w:val="none" w:sz="0" w:space="0" w:color="auto"/>
          </w:divBdr>
        </w:div>
        <w:div w:id="1612470902">
          <w:marLeft w:val="0"/>
          <w:marRight w:val="0"/>
          <w:marTop w:val="0"/>
          <w:marBottom w:val="0"/>
          <w:divBdr>
            <w:top w:val="none" w:sz="0" w:space="0" w:color="auto"/>
            <w:left w:val="none" w:sz="0" w:space="0" w:color="auto"/>
            <w:bottom w:val="none" w:sz="0" w:space="0" w:color="auto"/>
            <w:right w:val="none" w:sz="0" w:space="0" w:color="auto"/>
          </w:divBdr>
        </w:div>
        <w:div w:id="1620330909">
          <w:marLeft w:val="0"/>
          <w:marRight w:val="0"/>
          <w:marTop w:val="0"/>
          <w:marBottom w:val="0"/>
          <w:divBdr>
            <w:top w:val="none" w:sz="0" w:space="0" w:color="auto"/>
            <w:left w:val="none" w:sz="0" w:space="0" w:color="auto"/>
            <w:bottom w:val="none" w:sz="0" w:space="0" w:color="auto"/>
            <w:right w:val="none" w:sz="0" w:space="0" w:color="auto"/>
          </w:divBdr>
        </w:div>
        <w:div w:id="2026714423">
          <w:marLeft w:val="0"/>
          <w:marRight w:val="0"/>
          <w:marTop w:val="0"/>
          <w:marBottom w:val="0"/>
          <w:divBdr>
            <w:top w:val="none" w:sz="0" w:space="0" w:color="auto"/>
            <w:left w:val="none" w:sz="0" w:space="0" w:color="auto"/>
            <w:bottom w:val="none" w:sz="0" w:space="0" w:color="auto"/>
            <w:right w:val="none" w:sz="0" w:space="0" w:color="auto"/>
          </w:divBdr>
        </w:div>
      </w:divsChild>
    </w:div>
    <w:div w:id="552080524">
      <w:bodyDiv w:val="1"/>
      <w:marLeft w:val="0"/>
      <w:marRight w:val="0"/>
      <w:marTop w:val="0"/>
      <w:marBottom w:val="0"/>
      <w:divBdr>
        <w:top w:val="none" w:sz="0" w:space="0" w:color="auto"/>
        <w:left w:val="none" w:sz="0" w:space="0" w:color="auto"/>
        <w:bottom w:val="none" w:sz="0" w:space="0" w:color="auto"/>
        <w:right w:val="none" w:sz="0" w:space="0" w:color="auto"/>
      </w:divBdr>
    </w:div>
    <w:div w:id="1127704196">
      <w:bodyDiv w:val="1"/>
      <w:marLeft w:val="0"/>
      <w:marRight w:val="0"/>
      <w:marTop w:val="0"/>
      <w:marBottom w:val="0"/>
      <w:divBdr>
        <w:top w:val="none" w:sz="0" w:space="0" w:color="auto"/>
        <w:left w:val="none" w:sz="0" w:space="0" w:color="auto"/>
        <w:bottom w:val="none" w:sz="0" w:space="0" w:color="auto"/>
        <w:right w:val="none" w:sz="0" w:space="0" w:color="auto"/>
      </w:divBdr>
    </w:div>
    <w:div w:id="1157188861">
      <w:bodyDiv w:val="1"/>
      <w:marLeft w:val="0"/>
      <w:marRight w:val="0"/>
      <w:marTop w:val="0"/>
      <w:marBottom w:val="0"/>
      <w:divBdr>
        <w:top w:val="none" w:sz="0" w:space="0" w:color="auto"/>
        <w:left w:val="none" w:sz="0" w:space="0" w:color="auto"/>
        <w:bottom w:val="none" w:sz="0" w:space="0" w:color="auto"/>
        <w:right w:val="none" w:sz="0" w:space="0" w:color="auto"/>
      </w:divBdr>
      <w:divsChild>
        <w:div w:id="1994794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detskiy-sad/risovanie/2015/11/06/konsultatsiya-dlya-roditeley-kak-nauchit-malysha-risova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1618</Words>
  <Characters>9224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Tatjyna</dc:creator>
  <cp:lastModifiedBy>Admin</cp:lastModifiedBy>
  <cp:revision>2</cp:revision>
  <dcterms:created xsi:type="dcterms:W3CDTF">2018-11-12T19:47:00Z</dcterms:created>
  <dcterms:modified xsi:type="dcterms:W3CDTF">2018-11-12T19:47:00Z</dcterms:modified>
</cp:coreProperties>
</file>